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C54E" w14:textId="77777777" w:rsidR="007B18D8" w:rsidRPr="00D710A8" w:rsidRDefault="007B18D8" w:rsidP="00344BAE">
      <w:pPr>
        <w:pStyle w:val="Heading1"/>
      </w:pPr>
      <w:r w:rsidRPr="00D710A8">
        <w:t>4.0411</w:t>
      </w:r>
      <w:r w:rsidRPr="00D710A8">
        <w:tab/>
        <w:t>Station Centers (SC &amp; SC-RJ)</w:t>
      </w:r>
    </w:p>
    <w:p w14:paraId="2539C54F" w14:textId="77777777" w:rsidR="007B18D8" w:rsidRPr="00FA5042" w:rsidRDefault="007B18D8" w:rsidP="00344BAE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53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50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5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5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57" w14:textId="77777777" w:rsidTr="001E17EE">
        <w:tc>
          <w:tcPr>
            <w:tcW w:w="3240" w:type="dxa"/>
            <w:shd w:val="clear" w:color="auto" w:fill="auto"/>
          </w:tcPr>
          <w:p w14:paraId="2539C554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5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2539C55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2539C558" w14:textId="77777777" w:rsidR="007B18D8" w:rsidRPr="00FA5042" w:rsidRDefault="007B18D8" w:rsidP="007B18D8"/>
    <w:p w14:paraId="2539C559" w14:textId="77777777" w:rsidR="007B18D8" w:rsidRPr="00FA5042" w:rsidRDefault="007B18D8" w:rsidP="00344BAE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5D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5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5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5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61" w14:textId="77777777" w:rsidTr="001E17EE">
        <w:tc>
          <w:tcPr>
            <w:tcW w:w="3240" w:type="dxa"/>
            <w:shd w:val="clear" w:color="auto" w:fill="auto"/>
          </w:tcPr>
          <w:p w14:paraId="2539C55E" w14:textId="77777777" w:rsidR="007B18D8" w:rsidRPr="00FA5042" w:rsidRDefault="007B18D8" w:rsidP="001E17EE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5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5" w14:textId="77777777" w:rsidTr="001E17EE">
        <w:tc>
          <w:tcPr>
            <w:tcW w:w="3240" w:type="dxa"/>
            <w:shd w:val="clear" w:color="auto" w:fill="auto"/>
          </w:tcPr>
          <w:p w14:paraId="2539C562" w14:textId="77777777" w:rsidR="007B18D8" w:rsidRPr="00FA5042" w:rsidRDefault="007B18D8" w:rsidP="001E17EE">
            <w:r w:rsidRPr="00FA5042">
              <w:t xml:space="preserve">4.0430(B) – </w:t>
            </w:r>
            <w:smartTag w:uri="urn:schemas-microsoft-com:office:smarttags" w:element="Street">
              <w:smartTag w:uri="urn:schemas-microsoft-com:office:smarttags" w:element="address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9" w14:textId="77777777" w:rsidTr="001E17EE">
        <w:tc>
          <w:tcPr>
            <w:tcW w:w="3240" w:type="dxa"/>
            <w:shd w:val="clear" w:color="auto" w:fill="auto"/>
          </w:tcPr>
          <w:p w14:paraId="2539C566" w14:textId="77777777" w:rsidR="007B18D8" w:rsidRPr="00FA5042" w:rsidRDefault="007B18D8" w:rsidP="001E17EE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6D" w14:textId="77777777" w:rsidTr="001E17EE">
        <w:tc>
          <w:tcPr>
            <w:tcW w:w="3240" w:type="dxa"/>
            <w:shd w:val="clear" w:color="auto" w:fill="auto"/>
          </w:tcPr>
          <w:p w14:paraId="2539C56A" w14:textId="77777777" w:rsidR="007B18D8" w:rsidRPr="00FA5042" w:rsidRDefault="007B18D8" w:rsidP="001E17EE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6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1" w14:textId="77777777" w:rsidTr="001E17EE">
        <w:tc>
          <w:tcPr>
            <w:tcW w:w="3240" w:type="dxa"/>
            <w:shd w:val="clear" w:color="auto" w:fill="auto"/>
          </w:tcPr>
          <w:p w14:paraId="2539C56E" w14:textId="77777777" w:rsidR="007B18D8" w:rsidRPr="00FA5042" w:rsidRDefault="007B18D8" w:rsidP="001E17EE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6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5" w14:textId="77777777" w:rsidTr="001E17EE">
        <w:tc>
          <w:tcPr>
            <w:tcW w:w="3240" w:type="dxa"/>
            <w:shd w:val="clear" w:color="auto" w:fill="auto"/>
          </w:tcPr>
          <w:p w14:paraId="2539C572" w14:textId="77777777" w:rsidR="007B18D8" w:rsidRPr="00FA5042" w:rsidRDefault="007B18D8" w:rsidP="001E17EE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9" w14:textId="77777777" w:rsidTr="001E17EE">
        <w:tc>
          <w:tcPr>
            <w:tcW w:w="3240" w:type="dxa"/>
            <w:shd w:val="clear" w:color="auto" w:fill="auto"/>
          </w:tcPr>
          <w:p w14:paraId="2539C576" w14:textId="77777777" w:rsidR="007B18D8" w:rsidRPr="00FA5042" w:rsidRDefault="007B18D8" w:rsidP="001E17EE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7D" w14:textId="77777777" w:rsidTr="001E17EE">
        <w:tc>
          <w:tcPr>
            <w:tcW w:w="3240" w:type="dxa"/>
            <w:shd w:val="clear" w:color="auto" w:fill="auto"/>
          </w:tcPr>
          <w:p w14:paraId="2539C57A" w14:textId="77777777" w:rsidR="007B18D8" w:rsidRPr="00FA5042" w:rsidRDefault="007B18D8" w:rsidP="001E17EE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7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1" w14:textId="77777777" w:rsidTr="001E17EE">
        <w:tc>
          <w:tcPr>
            <w:tcW w:w="3240" w:type="dxa"/>
            <w:shd w:val="clear" w:color="auto" w:fill="auto"/>
          </w:tcPr>
          <w:p w14:paraId="2539C57E" w14:textId="77777777" w:rsidR="007B18D8" w:rsidRPr="00FA5042" w:rsidRDefault="007B18D8" w:rsidP="001E17EE">
            <w:r>
              <w:t>4.0430(I</w:t>
            </w:r>
            <w:r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7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5" w14:textId="77777777" w:rsidTr="001E17EE">
        <w:tc>
          <w:tcPr>
            <w:tcW w:w="3240" w:type="dxa"/>
            <w:shd w:val="clear" w:color="auto" w:fill="auto"/>
          </w:tcPr>
          <w:p w14:paraId="2539C582" w14:textId="77777777" w:rsidR="007B18D8" w:rsidRPr="00FA5042" w:rsidRDefault="007B18D8" w:rsidP="001E17EE">
            <w:r w:rsidRPr="00FA5042">
              <w:t>4.0430(</w:t>
            </w:r>
            <w:r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8D" w14:textId="77777777" w:rsidTr="001E17EE">
        <w:tc>
          <w:tcPr>
            <w:tcW w:w="3240" w:type="dxa"/>
            <w:shd w:val="clear" w:color="auto" w:fill="auto"/>
          </w:tcPr>
          <w:p w14:paraId="2539C58A" w14:textId="77777777" w:rsidR="007B18D8" w:rsidRPr="00FA5042" w:rsidRDefault="007B18D8" w:rsidP="001E17EE">
            <w:r>
              <w:t>4.0430(L</w:t>
            </w:r>
            <w:r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8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91" w14:textId="77777777" w:rsidTr="001E17EE">
        <w:tc>
          <w:tcPr>
            <w:tcW w:w="3240" w:type="dxa"/>
            <w:shd w:val="clear" w:color="auto" w:fill="auto"/>
          </w:tcPr>
          <w:p w14:paraId="2539C58E" w14:textId="77777777" w:rsidR="007B18D8" w:rsidRPr="00FA5042" w:rsidRDefault="007B18D8" w:rsidP="001E17EE">
            <w:r>
              <w:t>4.0430(M</w:t>
            </w:r>
            <w:r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8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9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96" w14:textId="77777777" w:rsidR="007B18D8" w:rsidRPr="00FA5042" w:rsidRDefault="007B18D8" w:rsidP="007B18D8"/>
    <w:p w14:paraId="2539C597" w14:textId="77777777" w:rsidR="007B18D8" w:rsidRPr="00FA5042" w:rsidRDefault="007B18D8" w:rsidP="00344BAE">
      <w:pPr>
        <w:pStyle w:val="Heading1"/>
      </w:pPr>
      <w:r w:rsidRPr="00FA5042"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9B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9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9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9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9F" w14:textId="77777777" w:rsidTr="001E17EE">
        <w:tc>
          <w:tcPr>
            <w:tcW w:w="3240" w:type="dxa"/>
            <w:shd w:val="clear" w:color="auto" w:fill="auto"/>
          </w:tcPr>
          <w:p w14:paraId="2539C59C" w14:textId="77777777" w:rsidR="007B18D8" w:rsidRPr="00FA5042" w:rsidRDefault="007B18D8" w:rsidP="001E17EE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9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9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A3" w14:textId="77777777" w:rsidTr="001E17EE">
        <w:tc>
          <w:tcPr>
            <w:tcW w:w="3240" w:type="dxa"/>
            <w:shd w:val="clear" w:color="auto" w:fill="auto"/>
          </w:tcPr>
          <w:p w14:paraId="2539C5A0" w14:textId="77777777" w:rsidR="007B18D8" w:rsidRPr="00FA5042" w:rsidRDefault="007B18D8" w:rsidP="001E17EE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7932BA93" w14:textId="77777777" w:rsidR="007B18D8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  <w:p w14:paraId="2539C5A2" w14:textId="77777777" w:rsidR="00FD5D24" w:rsidRPr="00FD5D24" w:rsidRDefault="00FD5D24" w:rsidP="00344BAE">
            <w:pPr>
              <w:jc w:val="right"/>
            </w:pPr>
          </w:p>
        </w:tc>
      </w:tr>
      <w:tr w:rsidR="007B18D8" w:rsidRPr="00FA5042" w14:paraId="2539C5A7" w14:textId="77777777" w:rsidTr="001E17EE">
        <w:tc>
          <w:tcPr>
            <w:tcW w:w="3240" w:type="dxa"/>
            <w:shd w:val="clear" w:color="auto" w:fill="auto"/>
          </w:tcPr>
          <w:p w14:paraId="2539C5A4" w14:textId="77777777" w:rsidR="007B18D8" w:rsidRPr="00FA5042" w:rsidRDefault="007B18D8" w:rsidP="001E17EE">
            <w:r w:rsidRPr="00FA5042">
              <w:lastRenderedPageBreak/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A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A8" w14:textId="77777777" w:rsidR="007B18D8" w:rsidRPr="00FA5042" w:rsidRDefault="007B18D8" w:rsidP="007B18D8"/>
    <w:p w14:paraId="2539C5A9" w14:textId="77777777" w:rsidR="007B18D8" w:rsidRPr="00FA5042" w:rsidRDefault="007B18D8" w:rsidP="00344BAE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AD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A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A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A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B1" w14:textId="77777777" w:rsidTr="001E17EE">
        <w:tc>
          <w:tcPr>
            <w:tcW w:w="3240" w:type="dxa"/>
            <w:shd w:val="clear" w:color="auto" w:fill="auto"/>
          </w:tcPr>
          <w:p w14:paraId="2539C5AE" w14:textId="77777777" w:rsidR="007B18D8" w:rsidRPr="00FA5042" w:rsidRDefault="007B18D8" w:rsidP="001E17EE">
            <w:r w:rsidRPr="00FA5042">
              <w:t>4.0432</w:t>
            </w:r>
            <w:r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A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B5" w14:textId="77777777" w:rsidTr="001E17EE">
        <w:tc>
          <w:tcPr>
            <w:tcW w:w="3240" w:type="dxa"/>
            <w:shd w:val="clear" w:color="auto" w:fill="auto"/>
          </w:tcPr>
          <w:p w14:paraId="2539C5B2" w14:textId="77777777" w:rsidR="007B18D8" w:rsidRPr="00FA5042" w:rsidRDefault="007B18D8" w:rsidP="001E17EE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B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B9" w14:textId="77777777" w:rsidTr="001E17EE">
        <w:tc>
          <w:tcPr>
            <w:tcW w:w="3240" w:type="dxa"/>
            <w:shd w:val="clear" w:color="auto" w:fill="auto"/>
          </w:tcPr>
          <w:p w14:paraId="2539C5B6" w14:textId="77777777" w:rsidR="007B18D8" w:rsidRDefault="007B18D8" w:rsidP="001E17EE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B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B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BA" w14:textId="77777777" w:rsidR="007B18D8" w:rsidRPr="00FA5042" w:rsidRDefault="007B18D8" w:rsidP="007B18D8"/>
    <w:p w14:paraId="2539C5BB" w14:textId="77777777" w:rsidR="007B18D8" w:rsidRPr="00FA5042" w:rsidRDefault="007B18D8" w:rsidP="00344BAE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BF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B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B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B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C3" w14:textId="77777777" w:rsidTr="001E17EE">
        <w:tc>
          <w:tcPr>
            <w:tcW w:w="3240" w:type="dxa"/>
            <w:shd w:val="clear" w:color="auto" w:fill="auto"/>
          </w:tcPr>
          <w:p w14:paraId="2539C5C0" w14:textId="77777777" w:rsidR="007B18D8" w:rsidRPr="00FA5042" w:rsidRDefault="007B18D8" w:rsidP="001E17EE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7" w14:textId="77777777" w:rsidTr="001E17EE">
        <w:tc>
          <w:tcPr>
            <w:tcW w:w="3240" w:type="dxa"/>
            <w:shd w:val="clear" w:color="auto" w:fill="auto"/>
          </w:tcPr>
          <w:p w14:paraId="2539C5C4" w14:textId="77777777" w:rsidR="007B18D8" w:rsidRPr="00FA5042" w:rsidRDefault="007B18D8" w:rsidP="001E17EE">
            <w:r w:rsidRPr="00FA5042">
              <w:t>4.0433(B)</w:t>
            </w:r>
            <w:r>
              <w:t>(1)</w:t>
            </w:r>
            <w:r w:rsidRPr="00FA5042">
              <w:t xml:space="preserve"> – Setback</w:t>
            </w:r>
            <w:r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B" w14:textId="77777777" w:rsidTr="001E17EE">
        <w:tc>
          <w:tcPr>
            <w:tcW w:w="3240" w:type="dxa"/>
            <w:shd w:val="clear" w:color="auto" w:fill="auto"/>
          </w:tcPr>
          <w:p w14:paraId="2539C5C8" w14:textId="77777777" w:rsidR="007B18D8" w:rsidRPr="00FA5042" w:rsidRDefault="007B18D8" w:rsidP="001E17EE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CF" w14:textId="77777777" w:rsidTr="001E17EE">
        <w:tc>
          <w:tcPr>
            <w:tcW w:w="3240" w:type="dxa"/>
            <w:shd w:val="clear" w:color="auto" w:fill="auto"/>
          </w:tcPr>
          <w:p w14:paraId="2539C5CC" w14:textId="77777777" w:rsidR="007B18D8" w:rsidRPr="00FA5042" w:rsidRDefault="007B18D8" w:rsidP="001E17EE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C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C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D0" w14:textId="77777777" w:rsidR="007B18D8" w:rsidRPr="00FA5042" w:rsidRDefault="007B18D8" w:rsidP="007B18D8"/>
    <w:p w14:paraId="2539C5D1" w14:textId="77777777" w:rsidR="007B18D8" w:rsidRPr="00FA5042" w:rsidRDefault="007B18D8" w:rsidP="00344BAE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D5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D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D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D4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D9" w14:textId="77777777" w:rsidTr="001E17EE">
        <w:tc>
          <w:tcPr>
            <w:tcW w:w="3240" w:type="dxa"/>
            <w:shd w:val="clear" w:color="auto" w:fill="auto"/>
          </w:tcPr>
          <w:p w14:paraId="2539C5D6" w14:textId="77777777" w:rsidR="007B18D8" w:rsidRPr="00FA5042" w:rsidRDefault="007B18D8" w:rsidP="001E17EE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D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DD" w14:textId="77777777" w:rsidTr="001E17EE">
        <w:tc>
          <w:tcPr>
            <w:tcW w:w="3240" w:type="dxa"/>
            <w:shd w:val="clear" w:color="auto" w:fill="auto"/>
          </w:tcPr>
          <w:p w14:paraId="2539C5DA" w14:textId="77777777" w:rsidR="007B18D8" w:rsidRPr="00FA5042" w:rsidRDefault="007B18D8" w:rsidP="001E17EE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D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E1" w14:textId="77777777" w:rsidTr="001E17EE">
        <w:tc>
          <w:tcPr>
            <w:tcW w:w="3240" w:type="dxa"/>
            <w:shd w:val="clear" w:color="auto" w:fill="auto"/>
          </w:tcPr>
          <w:p w14:paraId="2539C5DE" w14:textId="77777777" w:rsidR="007B18D8" w:rsidRPr="00FA5042" w:rsidRDefault="007B18D8" w:rsidP="001E17EE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D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E5" w14:textId="77777777" w:rsidTr="001E17EE">
        <w:tc>
          <w:tcPr>
            <w:tcW w:w="3240" w:type="dxa"/>
            <w:shd w:val="clear" w:color="auto" w:fill="auto"/>
          </w:tcPr>
          <w:p w14:paraId="2539C5E2" w14:textId="77777777" w:rsidR="007B18D8" w:rsidRPr="00FA5042" w:rsidRDefault="007B18D8" w:rsidP="001E17EE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E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5E6" w14:textId="77777777" w:rsidR="007B18D8" w:rsidRPr="00FA5042" w:rsidRDefault="007B18D8" w:rsidP="007B18D8"/>
    <w:p w14:paraId="2539C5E7" w14:textId="77777777" w:rsidR="007B18D8" w:rsidRPr="00FA5042" w:rsidRDefault="007B18D8" w:rsidP="00344BAE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5EB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5E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5E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5E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5EF" w14:textId="77777777" w:rsidTr="001E17EE">
        <w:tc>
          <w:tcPr>
            <w:tcW w:w="3240" w:type="dxa"/>
            <w:shd w:val="clear" w:color="auto" w:fill="auto"/>
          </w:tcPr>
          <w:p w14:paraId="2539C5EC" w14:textId="77777777" w:rsidR="007B18D8" w:rsidRPr="00FA5042" w:rsidRDefault="007B18D8" w:rsidP="001E17EE">
            <w:r w:rsidRPr="00FA5042">
              <w:t>4.0435 – Applicable</w:t>
            </w:r>
            <w:r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E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E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3" w14:textId="77777777" w:rsidTr="001E17EE">
        <w:tc>
          <w:tcPr>
            <w:tcW w:w="3240" w:type="dxa"/>
            <w:shd w:val="clear" w:color="auto" w:fill="auto"/>
          </w:tcPr>
          <w:p w14:paraId="2539C5F0" w14:textId="77777777" w:rsidR="007B18D8" w:rsidRPr="00FA5042" w:rsidRDefault="007B18D8" w:rsidP="001E17EE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7" w14:textId="77777777" w:rsidTr="001E17EE">
        <w:tc>
          <w:tcPr>
            <w:tcW w:w="3240" w:type="dxa"/>
            <w:shd w:val="clear" w:color="auto" w:fill="auto"/>
          </w:tcPr>
          <w:p w14:paraId="2539C5F4" w14:textId="77777777" w:rsidR="007B18D8" w:rsidRDefault="007B18D8" w:rsidP="001E17EE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B" w14:textId="77777777" w:rsidTr="001E17EE">
        <w:tc>
          <w:tcPr>
            <w:tcW w:w="3240" w:type="dxa"/>
            <w:shd w:val="clear" w:color="auto" w:fill="auto"/>
          </w:tcPr>
          <w:p w14:paraId="2539C5F8" w14:textId="77777777" w:rsidR="007B18D8" w:rsidRDefault="007B18D8" w:rsidP="001E17EE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5FF" w14:textId="77777777" w:rsidTr="001E17EE">
        <w:tc>
          <w:tcPr>
            <w:tcW w:w="3240" w:type="dxa"/>
            <w:shd w:val="clear" w:color="auto" w:fill="auto"/>
          </w:tcPr>
          <w:p w14:paraId="2539C5FC" w14:textId="77777777" w:rsidR="007B18D8" w:rsidRDefault="007B18D8" w:rsidP="001E17EE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5F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5F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03" w14:textId="77777777" w:rsidTr="001E17EE">
        <w:tc>
          <w:tcPr>
            <w:tcW w:w="3240" w:type="dxa"/>
            <w:shd w:val="clear" w:color="auto" w:fill="auto"/>
          </w:tcPr>
          <w:p w14:paraId="2539C600" w14:textId="77777777" w:rsidR="007B18D8" w:rsidRDefault="007B18D8" w:rsidP="001E17EE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0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04" w14:textId="77777777" w:rsidR="007B18D8" w:rsidRPr="00FA5042" w:rsidRDefault="007B18D8" w:rsidP="007B18D8"/>
    <w:p w14:paraId="2539C605" w14:textId="77777777" w:rsidR="007B18D8" w:rsidRPr="00FA5042" w:rsidRDefault="007B18D8" w:rsidP="00344BAE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609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06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07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608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2539C60D" w14:textId="77777777" w:rsidTr="001E17EE">
        <w:tc>
          <w:tcPr>
            <w:tcW w:w="3240" w:type="dxa"/>
            <w:shd w:val="clear" w:color="auto" w:fill="auto"/>
          </w:tcPr>
          <w:p w14:paraId="2539C60A" w14:textId="77777777" w:rsidR="007B18D8" w:rsidRPr="00FA5042" w:rsidRDefault="007B18D8" w:rsidP="001E17EE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0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11" w14:textId="77777777" w:rsidTr="001E17EE">
        <w:tc>
          <w:tcPr>
            <w:tcW w:w="3240" w:type="dxa"/>
            <w:shd w:val="clear" w:color="auto" w:fill="auto"/>
          </w:tcPr>
          <w:p w14:paraId="2539C60E" w14:textId="77777777" w:rsidR="007B18D8" w:rsidRPr="00FA5042" w:rsidRDefault="007B18D8" w:rsidP="001E17EE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0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12" w14:textId="77777777" w:rsidR="007B18D8" w:rsidRPr="00FA5042" w:rsidRDefault="007B18D8" w:rsidP="007B18D8"/>
    <w:p w14:paraId="2539C613" w14:textId="77777777" w:rsidR="00666D80" w:rsidRPr="00666D80" w:rsidRDefault="00666D80" w:rsidP="00344BAE">
      <w:pPr>
        <w:pStyle w:val="Heading1"/>
      </w:pPr>
      <w:r w:rsidRPr="00666D80"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666D80" w:rsidRPr="00666D80" w14:paraId="2539C617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14" w14:textId="77777777" w:rsidR="00666D80" w:rsidRPr="00666D80" w:rsidRDefault="00666D80" w:rsidP="00344BA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15" w14:textId="77777777" w:rsidR="00666D80" w:rsidRPr="00666D80" w:rsidRDefault="00666D80" w:rsidP="00344BA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2539C616" w14:textId="77777777" w:rsidR="00666D80" w:rsidRPr="00666D80" w:rsidRDefault="00666D80" w:rsidP="00344BAE">
            <w:pPr>
              <w:pStyle w:val="Heading1"/>
            </w:pPr>
            <w:r w:rsidRPr="00666D80">
              <w:t>Findings</w:t>
            </w:r>
          </w:p>
        </w:tc>
      </w:tr>
      <w:tr w:rsidR="00666D80" w:rsidRPr="00666D80" w14:paraId="2539C61B" w14:textId="77777777" w:rsidTr="001E17EE">
        <w:tc>
          <w:tcPr>
            <w:tcW w:w="3240" w:type="dxa"/>
            <w:shd w:val="clear" w:color="auto" w:fill="auto"/>
          </w:tcPr>
          <w:p w14:paraId="2539C618" w14:textId="77777777" w:rsidR="00666D80" w:rsidRPr="00AA4EC6" w:rsidRDefault="00666D80" w:rsidP="00344BA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19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A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1F" w14:textId="77777777" w:rsidTr="001E17EE">
        <w:tc>
          <w:tcPr>
            <w:tcW w:w="3240" w:type="dxa"/>
            <w:shd w:val="clear" w:color="auto" w:fill="auto"/>
          </w:tcPr>
          <w:p w14:paraId="2539C61C" w14:textId="77777777" w:rsidR="00666D80" w:rsidRPr="00666D80" w:rsidRDefault="00666D80" w:rsidP="00344BAE">
            <w:pPr>
              <w:pStyle w:val="Heading1"/>
            </w:pPr>
            <w:r w:rsidRPr="00666D80">
              <w:t>4.0437(A)(1) –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1D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1E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3" w14:textId="77777777" w:rsidTr="001E17EE">
        <w:tc>
          <w:tcPr>
            <w:tcW w:w="3240" w:type="dxa"/>
            <w:shd w:val="clear" w:color="auto" w:fill="auto"/>
          </w:tcPr>
          <w:p w14:paraId="2539C620" w14:textId="77777777" w:rsidR="00666D80" w:rsidRPr="00666D80" w:rsidRDefault="00666D80" w:rsidP="00344BAE">
            <w:pPr>
              <w:pStyle w:val="Heading1"/>
            </w:pPr>
            <w:r w:rsidRPr="00666D80">
              <w:t>4.0437(A)(2) – Minimum FAR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1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2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7" w14:textId="77777777" w:rsidTr="001E17EE">
        <w:tc>
          <w:tcPr>
            <w:tcW w:w="3240" w:type="dxa"/>
            <w:shd w:val="clear" w:color="auto" w:fill="auto"/>
          </w:tcPr>
          <w:p w14:paraId="2539C624" w14:textId="77777777" w:rsidR="00666D80" w:rsidRPr="00666D80" w:rsidRDefault="00666D80" w:rsidP="00344BAE">
            <w:pPr>
              <w:pStyle w:val="Heading1"/>
            </w:pPr>
            <w:r w:rsidRPr="00666D80">
              <w:t>4.0437(A)(3) – Maximum Front or Street Side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5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6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B" w14:textId="77777777" w:rsidTr="001E17EE">
        <w:tc>
          <w:tcPr>
            <w:tcW w:w="3240" w:type="dxa"/>
            <w:shd w:val="clear" w:color="auto" w:fill="auto"/>
          </w:tcPr>
          <w:p w14:paraId="2539C628" w14:textId="77777777" w:rsidR="00666D80" w:rsidRPr="00666D80" w:rsidRDefault="00666D80" w:rsidP="00344BAE">
            <w:pPr>
              <w:pStyle w:val="Heading1"/>
            </w:pPr>
            <w:r w:rsidRPr="00666D80">
              <w:t>4.0437(A)(4) – Screening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9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A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666D80" w:rsidRPr="00666D80" w14:paraId="2539C62F" w14:textId="77777777" w:rsidTr="001E17EE">
        <w:tc>
          <w:tcPr>
            <w:tcW w:w="3240" w:type="dxa"/>
            <w:shd w:val="clear" w:color="auto" w:fill="auto"/>
          </w:tcPr>
          <w:p w14:paraId="2539C62C" w14:textId="77777777" w:rsidR="00666D80" w:rsidRPr="001C1EAB" w:rsidRDefault="00666D80" w:rsidP="00344BA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2D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D80">
              <w:instrText xml:space="preserve"> FORMCHECKBOX </w:instrText>
            </w:r>
            <w:r w:rsidR="00344BAE">
              <w:fldChar w:fldCharType="separate"/>
            </w:r>
            <w:r w:rsidRPr="00666D80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2E" w14:textId="77777777" w:rsidR="00666D80" w:rsidRPr="00666D80" w:rsidRDefault="00666D80" w:rsidP="00344BA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61B89040" w14:textId="77777777" w:rsidR="00F755D4" w:rsidRDefault="00F755D4" w:rsidP="00344BAE">
      <w:pPr>
        <w:pStyle w:val="Heading1"/>
      </w:pPr>
      <w:r w:rsidRPr="00FA5042">
        <w:t xml:space="preserve"> </w:t>
      </w:r>
    </w:p>
    <w:p w14:paraId="2539C63B" w14:textId="4E59F156" w:rsidR="007B18D8" w:rsidRPr="00FA5042" w:rsidRDefault="007B18D8" w:rsidP="00344BAE">
      <w:pPr>
        <w:pStyle w:val="Heading1"/>
      </w:pPr>
      <w:r w:rsidRPr="00FA5042">
        <w:t xml:space="preserve">4.0440 – Off-Street Parking for </w:t>
      </w:r>
      <w:r w:rsidR="002F1678">
        <w:t>Townhouses</w:t>
      </w:r>
      <w:r w:rsidRPr="00FA5042">
        <w:t xml:space="preserve"> in the RTC, SC, and SC-RJ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2539C63F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2539C63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2539C63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2539C63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D5D24" w:rsidRPr="00FA5042" w:rsidDel="004305F2" w14:paraId="18C3269A" w14:textId="77777777" w:rsidTr="001E17EE">
        <w:tc>
          <w:tcPr>
            <w:tcW w:w="3240" w:type="dxa"/>
            <w:shd w:val="clear" w:color="auto" w:fill="auto"/>
          </w:tcPr>
          <w:p w14:paraId="27914A1C" w14:textId="6E843FCE" w:rsidR="00FD5D24" w:rsidRPr="00FA5042" w:rsidDel="004305F2" w:rsidRDefault="00FD5D24" w:rsidP="001E17EE">
            <w:r>
              <w:t>4.0440(A)</w:t>
            </w:r>
            <w:r w:rsidRPr="00FA5042">
              <w:t xml:space="preserve"> –</w:t>
            </w:r>
            <w:r>
              <w:t xml:space="preserve"> Minimum Dimensions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4E16D" w14:textId="77777777" w:rsidR="00FD5D24" w:rsidRPr="00FA5042" w:rsidDel="004305F2" w:rsidRDefault="00FD5D24" w:rsidP="001E17EE">
            <w:pPr>
              <w:rPr>
                <w:b/>
              </w:rPr>
            </w:pPr>
          </w:p>
        </w:tc>
        <w:tc>
          <w:tcPr>
            <w:tcW w:w="6660" w:type="dxa"/>
            <w:shd w:val="clear" w:color="auto" w:fill="auto"/>
          </w:tcPr>
          <w:p w14:paraId="00D8D07E" w14:textId="77777777" w:rsidR="00FD5D24" w:rsidRPr="00FA5042" w:rsidDel="004305F2" w:rsidRDefault="00FD5D24" w:rsidP="001E17EE">
            <w:pPr>
              <w:rPr>
                <w:b/>
              </w:rPr>
            </w:pPr>
          </w:p>
        </w:tc>
      </w:tr>
      <w:tr w:rsidR="007B18D8" w:rsidRPr="00FA5042" w14:paraId="2539C647" w14:textId="77777777" w:rsidTr="001E17EE">
        <w:tc>
          <w:tcPr>
            <w:tcW w:w="3240" w:type="dxa"/>
            <w:shd w:val="clear" w:color="auto" w:fill="auto"/>
          </w:tcPr>
          <w:p w14:paraId="2539C644" w14:textId="77777777" w:rsidR="007B18D8" w:rsidRPr="00FA5042" w:rsidRDefault="007B18D8" w:rsidP="001E17EE">
            <w:r w:rsidRPr="00FA5042">
              <w:t>4.0440(B) – Tandem Parking Allowed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4B" w14:textId="77777777" w:rsidTr="001E17EE">
        <w:tc>
          <w:tcPr>
            <w:tcW w:w="3240" w:type="dxa"/>
            <w:shd w:val="clear" w:color="auto" w:fill="auto"/>
          </w:tcPr>
          <w:p w14:paraId="2539C648" w14:textId="09496E40" w:rsidR="007B18D8" w:rsidRPr="00FA5042" w:rsidRDefault="007B18D8" w:rsidP="001E17EE">
            <w:r w:rsidRPr="00FA5042">
              <w:t>4.0440(C) – Maximum Number of Spaces Permitted in Driveway or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4F" w14:textId="77777777" w:rsidTr="001E17EE">
        <w:tc>
          <w:tcPr>
            <w:tcW w:w="3240" w:type="dxa"/>
            <w:shd w:val="clear" w:color="auto" w:fill="auto"/>
          </w:tcPr>
          <w:p w14:paraId="2539C64C" w14:textId="77777777" w:rsidR="007B18D8" w:rsidRPr="00FA5042" w:rsidRDefault="007B18D8" w:rsidP="001E17EE">
            <w:r w:rsidRPr="00FA5042">
              <w:t>4.0440(D) – Minimum Driveway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4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4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2539C653" w14:textId="77777777" w:rsidTr="001E17EE">
        <w:tc>
          <w:tcPr>
            <w:tcW w:w="3240" w:type="dxa"/>
            <w:shd w:val="clear" w:color="auto" w:fill="auto"/>
          </w:tcPr>
          <w:p w14:paraId="2539C650" w14:textId="77777777" w:rsidR="007B18D8" w:rsidRPr="00FA5042" w:rsidRDefault="007B18D8" w:rsidP="001E17EE">
            <w:r w:rsidRPr="00FA5042">
              <w:t>4.0440(E) – Curb Cuts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9C65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344BAE">
              <w:rPr>
                <w:b/>
              </w:rPr>
            </w:r>
            <w:r w:rsidR="00344BAE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2539C65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2539C654" w14:textId="77777777" w:rsidR="00620BD8" w:rsidRPr="007B18D8" w:rsidRDefault="00620BD8" w:rsidP="007B18D8"/>
    <w:sectPr w:rsidR="00620BD8" w:rsidRPr="007B18D8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F3DB" w14:textId="77777777" w:rsidR="00F548A1" w:rsidRDefault="00F548A1">
      <w:r>
        <w:separator/>
      </w:r>
    </w:p>
  </w:endnote>
  <w:endnote w:type="continuationSeparator" w:id="0">
    <w:p w14:paraId="713E1AA3" w14:textId="77777777" w:rsidR="00F548A1" w:rsidRDefault="00F5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F2EC" w14:textId="77777777" w:rsidR="00344BAE" w:rsidRDefault="0034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9" w14:textId="7F337151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2467D3">
      <w:rPr>
        <w:sz w:val="18"/>
        <w:szCs w:val="18"/>
      </w:rPr>
      <w:t>1</w:t>
    </w:r>
    <w:r w:rsidR="002073DE">
      <w:rPr>
        <w:sz w:val="18"/>
        <w:szCs w:val="18"/>
      </w:rPr>
      <w:t xml:space="preserve"> </w:t>
    </w:r>
    <w:r w:rsidR="002467D3">
      <w:rPr>
        <w:sz w:val="18"/>
        <w:szCs w:val="18"/>
      </w:rPr>
      <w:t>S</w:t>
    </w:r>
    <w:r w:rsidR="002073DE">
      <w:rPr>
        <w:sz w:val="18"/>
        <w:szCs w:val="18"/>
      </w:rPr>
      <w:t>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2F1678">
      <w:rPr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D" w14:textId="73A0ED05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638FE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2467D3">
      <w:rPr>
        <w:sz w:val="18"/>
        <w:szCs w:val="18"/>
      </w:rPr>
      <w:t>1</w:t>
    </w:r>
    <w:r w:rsidR="00EC0242" w:rsidRPr="00EC0242">
      <w:rPr>
        <w:sz w:val="18"/>
        <w:szCs w:val="18"/>
      </w:rPr>
      <w:t xml:space="preserve"> </w:t>
    </w:r>
    <w:r w:rsidR="002467D3">
      <w:rPr>
        <w:sz w:val="18"/>
        <w:szCs w:val="18"/>
      </w:rPr>
      <w:t>S</w:t>
    </w:r>
    <w:r w:rsidR="002073DE">
      <w:rPr>
        <w:sz w:val="18"/>
        <w:szCs w:val="18"/>
      </w:rPr>
      <w:t>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FD5D24">
      <w:rPr>
        <w:sz w:val="18"/>
        <w:szCs w:val="18"/>
      </w:rPr>
      <w:t>January</w:t>
    </w:r>
    <w:r w:rsidR="009D764A">
      <w:rPr>
        <w:sz w:val="18"/>
        <w:szCs w:val="18"/>
      </w:rPr>
      <w:t xml:space="preserve"> </w:t>
    </w:r>
    <w:r w:rsidR="009D764A">
      <w:rPr>
        <w:sz w:val="18"/>
        <w:szCs w:val="18"/>
      </w:rPr>
      <w:t>2</w:t>
    </w:r>
    <w:r w:rsidR="00FD5D24">
      <w:rPr>
        <w:sz w:val="18"/>
        <w:szCs w:val="18"/>
      </w:rPr>
      <w:t>024</w:t>
    </w:r>
    <w:r w:rsidR="00EC0242" w:rsidRPr="00EC0242">
      <w:rPr>
        <w:sz w:val="18"/>
        <w:szCs w:val="18"/>
      </w:rPr>
      <w:tab/>
    </w:r>
  </w:p>
  <w:p w14:paraId="2539C65E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1431" w14:textId="77777777" w:rsidR="00F548A1" w:rsidRDefault="00F548A1">
      <w:r>
        <w:separator/>
      </w:r>
    </w:p>
  </w:footnote>
  <w:footnote w:type="continuationSeparator" w:id="0">
    <w:p w14:paraId="58B0DBCA" w14:textId="77777777" w:rsidR="00F548A1" w:rsidRDefault="00F5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1ABD" w14:textId="77777777" w:rsidR="00344BAE" w:rsidRDefault="0034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5284" w14:textId="77777777" w:rsidR="00344BAE" w:rsidRDefault="00344B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C65A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2539C65F" wp14:editId="2539C660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D5DA0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539C661" wp14:editId="2539C66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9C663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2539C664" wp14:editId="2539C665">
                                <wp:extent cx="1752600" cy="476250"/>
                                <wp:effectExtent l="0" t="0" r="0" b="0"/>
                                <wp:docPr id="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9C6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2539C663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2539C664" wp14:editId="2539C665">
                          <wp:extent cx="1752600" cy="476250"/>
                          <wp:effectExtent l="0" t="0" r="0" b="0"/>
                          <wp:docPr id="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2467D3">
      <w:rPr>
        <w:b/>
        <w:noProof/>
        <w:sz w:val="28"/>
        <w:szCs w:val="28"/>
      </w:rPr>
      <w:t>1</w:t>
    </w:r>
    <w:r w:rsidR="00EC0242" w:rsidRPr="009C2838">
      <w:rPr>
        <w:b/>
        <w:noProof/>
        <w:sz w:val="28"/>
        <w:szCs w:val="28"/>
      </w:rPr>
      <w:t xml:space="preserve"> </w:t>
    </w:r>
    <w:r w:rsidR="002467D3">
      <w:rPr>
        <w:b/>
        <w:noProof/>
        <w:sz w:val="28"/>
        <w:szCs w:val="28"/>
      </w:rPr>
      <w:t>Station</w:t>
    </w:r>
    <w:r w:rsidR="002073DE">
      <w:rPr>
        <w:b/>
        <w:noProof/>
        <w:sz w:val="28"/>
        <w:szCs w:val="28"/>
      </w:rPr>
      <w:t xml:space="preserve"> Center (</w:t>
    </w:r>
    <w:r w:rsidR="002467D3">
      <w:rPr>
        <w:b/>
        <w:noProof/>
        <w:sz w:val="28"/>
        <w:szCs w:val="28"/>
      </w:rPr>
      <w:t>S</w:t>
    </w:r>
    <w:r w:rsidR="002073DE">
      <w:rPr>
        <w:b/>
        <w:noProof/>
        <w:sz w:val="28"/>
        <w:szCs w:val="28"/>
      </w:rPr>
      <w:t>C</w:t>
    </w:r>
    <w:r w:rsidR="007B18D8">
      <w:rPr>
        <w:b/>
        <w:noProof/>
        <w:sz w:val="28"/>
        <w:szCs w:val="28"/>
      </w:rPr>
      <w:t xml:space="preserve"> &amp; SC-RJ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2539C65B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2539C65C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575A"/>
    <w:rsid w:val="00096D08"/>
    <w:rsid w:val="000E31EA"/>
    <w:rsid w:val="00131F59"/>
    <w:rsid w:val="00145F13"/>
    <w:rsid w:val="001C1EAB"/>
    <w:rsid w:val="001D789B"/>
    <w:rsid w:val="002073DE"/>
    <w:rsid w:val="002467D3"/>
    <w:rsid w:val="002A3F59"/>
    <w:rsid w:val="002C2BB7"/>
    <w:rsid w:val="002F1678"/>
    <w:rsid w:val="00301B00"/>
    <w:rsid w:val="00344BAE"/>
    <w:rsid w:val="0037174D"/>
    <w:rsid w:val="003A2334"/>
    <w:rsid w:val="003B1525"/>
    <w:rsid w:val="003C2AF3"/>
    <w:rsid w:val="003F404C"/>
    <w:rsid w:val="004305F2"/>
    <w:rsid w:val="00432EA6"/>
    <w:rsid w:val="004638FE"/>
    <w:rsid w:val="00465EE3"/>
    <w:rsid w:val="00471EDC"/>
    <w:rsid w:val="004A3D5D"/>
    <w:rsid w:val="004B5E40"/>
    <w:rsid w:val="00521967"/>
    <w:rsid w:val="00595DDA"/>
    <w:rsid w:val="005C39C4"/>
    <w:rsid w:val="005D7342"/>
    <w:rsid w:val="005E51D3"/>
    <w:rsid w:val="00604978"/>
    <w:rsid w:val="00620BD8"/>
    <w:rsid w:val="00655529"/>
    <w:rsid w:val="00666D80"/>
    <w:rsid w:val="00693026"/>
    <w:rsid w:val="0069637D"/>
    <w:rsid w:val="006C5E55"/>
    <w:rsid w:val="006D5B9D"/>
    <w:rsid w:val="006D6D12"/>
    <w:rsid w:val="00716D07"/>
    <w:rsid w:val="00724796"/>
    <w:rsid w:val="0072550E"/>
    <w:rsid w:val="007329B1"/>
    <w:rsid w:val="0075672D"/>
    <w:rsid w:val="007B18D8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4AF5"/>
    <w:rsid w:val="0096299A"/>
    <w:rsid w:val="0096540E"/>
    <w:rsid w:val="00973631"/>
    <w:rsid w:val="00976EC0"/>
    <w:rsid w:val="009C2838"/>
    <w:rsid w:val="009D764A"/>
    <w:rsid w:val="00A043B4"/>
    <w:rsid w:val="00A77F24"/>
    <w:rsid w:val="00AA4EC6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255F5"/>
    <w:rsid w:val="00CA378A"/>
    <w:rsid w:val="00CC5C68"/>
    <w:rsid w:val="00CC7A3C"/>
    <w:rsid w:val="00CE0C4B"/>
    <w:rsid w:val="00D06FF8"/>
    <w:rsid w:val="00D207F2"/>
    <w:rsid w:val="00D2190D"/>
    <w:rsid w:val="00D661B0"/>
    <w:rsid w:val="00D710A8"/>
    <w:rsid w:val="00D9356D"/>
    <w:rsid w:val="00DA38D0"/>
    <w:rsid w:val="00DC4377"/>
    <w:rsid w:val="00DD7697"/>
    <w:rsid w:val="00E04A85"/>
    <w:rsid w:val="00E271D9"/>
    <w:rsid w:val="00EB61D1"/>
    <w:rsid w:val="00EC0242"/>
    <w:rsid w:val="00F1195D"/>
    <w:rsid w:val="00F548A1"/>
    <w:rsid w:val="00F554D0"/>
    <w:rsid w:val="00F739CF"/>
    <w:rsid w:val="00F755D4"/>
    <w:rsid w:val="00F91B02"/>
    <w:rsid w:val="00F9712F"/>
    <w:rsid w:val="00FA2F7A"/>
    <w:rsid w:val="00FA5042"/>
    <w:rsid w:val="00FA7A2C"/>
    <w:rsid w:val="00FB6D83"/>
    <w:rsid w:val="00FD1E63"/>
    <w:rsid w:val="00FD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539C54E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44BA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44BAE"/>
    <w:rPr>
      <w:rFonts w:ascii="Calibri" w:eastAsiaTheme="majorEastAsia" w:hAnsi="Calibri" w:cstheme="majorBidi"/>
      <w:b/>
      <w:sz w:val="24"/>
      <w:szCs w:val="32"/>
    </w:rPr>
  </w:style>
  <w:style w:type="paragraph" w:styleId="Revision">
    <w:name w:val="Revision"/>
    <w:hidden/>
    <w:uiPriority w:val="99"/>
    <w:semiHidden/>
    <w:rsid w:val="00FA2F7A"/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rsid w:val="002F16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16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1678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2F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1678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4574</Characters>
  <Application>Microsoft Office Word</Application>
  <DocSecurity>0</DocSecurity>
  <Lines>381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2024-01-02T19:17:00Z</dcterms:created>
  <dcterms:modified xsi:type="dcterms:W3CDTF">2024-01-02T19:17:00Z</dcterms:modified>
</cp:coreProperties>
</file>